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EE229" w14:textId="6A4E91C8" w:rsidR="009457C5" w:rsidRDefault="00C179DB" w:rsidP="00D764B6">
      <w:pPr>
        <w:jc w:val="center"/>
        <w:rPr>
          <w:b/>
          <w:bCs/>
          <w:sz w:val="32"/>
          <w:szCs w:val="32"/>
        </w:rPr>
      </w:pPr>
      <w:r w:rsidRPr="00C179DB">
        <w:rPr>
          <w:b/>
          <w:bCs/>
          <w:sz w:val="32"/>
          <w:szCs w:val="32"/>
        </w:rPr>
        <w:t>High-fidelity cavity-mediated controlled-Z gate in double quantum dot qubits beyond the rotating-wave approximation</w:t>
      </w:r>
    </w:p>
    <w:p w14:paraId="59086FFF" w14:textId="77777777" w:rsidR="00BE23D2" w:rsidRDefault="00BE23D2" w:rsidP="00D764B6">
      <w:pPr>
        <w:jc w:val="center"/>
        <w:rPr>
          <w:b/>
          <w:bCs/>
        </w:rPr>
      </w:pPr>
    </w:p>
    <w:p w14:paraId="6EA92F4E" w14:textId="40590E32" w:rsidR="00D764B6" w:rsidRDefault="00D764B6" w:rsidP="001B401B">
      <w:pPr>
        <w:jc w:val="center"/>
      </w:pPr>
      <w:r w:rsidRPr="00BE23D2">
        <w:rPr>
          <w:b/>
          <w:bCs/>
        </w:rPr>
        <w:t>Kelvin Onggadinata</w:t>
      </w:r>
      <w:r w:rsidR="00BE23D2">
        <w:rPr>
          <w:rStyle w:val="FootnoteReference"/>
          <w:b/>
          <w:bCs/>
        </w:rPr>
        <w:footnoteReference w:id="1"/>
      </w:r>
      <w:r>
        <w:t>,</w:t>
      </w:r>
      <w:r>
        <w:t xml:space="preserve"> </w:t>
      </w:r>
      <w:proofErr w:type="spellStart"/>
      <w:r>
        <w:t>Guangzhao</w:t>
      </w:r>
      <w:proofErr w:type="spellEnd"/>
      <w:r>
        <w:t xml:space="preserve"> Yang, Marek </w:t>
      </w:r>
      <w:proofErr w:type="spellStart"/>
      <w:r>
        <w:t>Gluza</w:t>
      </w:r>
      <w:proofErr w:type="spellEnd"/>
      <w:r>
        <w:t>, Si Yan Koh, Calvin Pei Yu</w:t>
      </w:r>
      <w:r w:rsidR="001B401B">
        <w:t xml:space="preserve"> </w:t>
      </w:r>
      <w:r>
        <w:t>Wong</w:t>
      </w:r>
      <w:r>
        <w:t>,</w:t>
      </w:r>
      <w:r>
        <w:t xml:space="preserve"> Kuan Eng</w:t>
      </w:r>
      <w:r w:rsidR="001B401B">
        <w:t xml:space="preserve"> </w:t>
      </w:r>
      <w:r>
        <w:t>Johnson Goh</w:t>
      </w:r>
      <w:r w:rsidR="001B401B">
        <w:t>,</w:t>
      </w:r>
      <w:r>
        <w:t xml:space="preserve"> Bent Weber</w:t>
      </w:r>
      <w:r w:rsidR="001B401B">
        <w:t>,</w:t>
      </w:r>
      <w:r>
        <w:t xml:space="preserve"> Hui </w:t>
      </w:r>
      <w:proofErr w:type="spellStart"/>
      <w:r>
        <w:t>Khoon</w:t>
      </w:r>
      <w:proofErr w:type="spellEnd"/>
      <w:r>
        <w:t xml:space="preserve"> Ng and Teck Seng Koh</w:t>
      </w:r>
      <w:r w:rsidR="00BE23D2">
        <w:rPr>
          <w:rStyle w:val="FootnoteReference"/>
        </w:rPr>
        <w:footnoteReference w:id="2"/>
      </w:r>
    </w:p>
    <w:p w14:paraId="27D77ACA" w14:textId="77777777" w:rsidR="00D764B6" w:rsidRDefault="00D764B6" w:rsidP="00D764B6">
      <w:pPr>
        <w:jc w:val="center"/>
      </w:pPr>
    </w:p>
    <w:p w14:paraId="7FB618DA" w14:textId="394D7684" w:rsidR="00D764B6" w:rsidRPr="00D764B6" w:rsidRDefault="00D764B6" w:rsidP="00D764B6">
      <w:pPr>
        <w:jc w:val="both"/>
      </w:pPr>
      <w:r>
        <w:t>Semiconductor double quantum dot (DQD) qubits coupled via superconducting microwave resonators provide a powerful means of long-range manipulation of the qubits’ spin and charge degrees</w:t>
      </w:r>
      <w:r>
        <w:t xml:space="preserve"> </w:t>
      </w:r>
      <w:r>
        <w:t>of freedom. Quantum gates can be implemented by parametrically driving the qubits while their</w:t>
      </w:r>
      <w:r>
        <w:t xml:space="preserve"> </w:t>
      </w:r>
      <w:r>
        <w:t>transition frequencies are detuned from the resonator frequency. Long-range two-qubit controlled-Z (CZ) gates have been proposed for the DQD spin qubit within the rotating-wave approximation</w:t>
      </w:r>
      <w:r>
        <w:t xml:space="preserve"> </w:t>
      </w:r>
      <w:r>
        <w:t>(RWA).</w:t>
      </w:r>
      <w:r>
        <w:t xml:space="preserve"> </w:t>
      </w:r>
      <w:r>
        <w:t>Rapid gates demand strong coupling, but RWA breaks down when coupling strengths</w:t>
      </w:r>
      <w:r>
        <w:t xml:space="preserve"> </w:t>
      </w:r>
      <w:r>
        <w:t>become significant relative to system frequencies. Therefore, understanding errors arising from</w:t>
      </w:r>
      <w:r>
        <w:t xml:space="preserve"> </w:t>
      </w:r>
      <w:r>
        <w:t>approximations used is critical for high-fidelity operation. Here, we go beyond RWA to study CZ</w:t>
      </w:r>
      <w:r>
        <w:t xml:space="preserve"> </w:t>
      </w:r>
      <w:r>
        <w:t>gate fidelity for both DQD spin and charge qubits. We propose a novel parametric drive on the</w:t>
      </w:r>
      <w:r>
        <w:t xml:space="preserve"> </w:t>
      </w:r>
      <w:r>
        <w:t>charge qubit that produces smaller errors and show that the fidelity of the CZ gate outperforms</w:t>
      </w:r>
      <w:r>
        <w:t xml:space="preserve"> </w:t>
      </w:r>
      <w:r>
        <w:t>its spin counterpart. We find that drive amplitude – a parameter dropped in RWA – is critical</w:t>
      </w:r>
      <w:r>
        <w:t xml:space="preserve"> </w:t>
      </w:r>
      <w:r>
        <w:t>for optimizing fidelity, and map out high-fidelity regimes. Our results demonstrate the necessity</w:t>
      </w:r>
      <w:r>
        <w:t xml:space="preserve"> </w:t>
      </w:r>
      <w:r>
        <w:t>of going beyond RWA in understanding how long-range gates can be realized in DQD qubits, with</w:t>
      </w:r>
      <w:r>
        <w:t xml:space="preserve"> </w:t>
      </w:r>
      <w:r>
        <w:t>charge qubits offering considerable advantages in high-fidelity operation.</w:t>
      </w:r>
    </w:p>
    <w:sectPr w:rsidR="00D764B6" w:rsidRPr="00D764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92B0C" w14:textId="77777777" w:rsidR="00BE23D2" w:rsidRDefault="00BE23D2" w:rsidP="00BE23D2">
      <w:pPr>
        <w:spacing w:after="0" w:line="240" w:lineRule="auto"/>
      </w:pPr>
      <w:r>
        <w:separator/>
      </w:r>
    </w:p>
  </w:endnote>
  <w:endnote w:type="continuationSeparator" w:id="0">
    <w:p w14:paraId="13F32F21" w14:textId="77777777" w:rsidR="00BE23D2" w:rsidRDefault="00BE23D2" w:rsidP="00BE2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B057C" w14:textId="77777777" w:rsidR="00BE23D2" w:rsidRDefault="00BE23D2" w:rsidP="00BE23D2">
      <w:pPr>
        <w:spacing w:after="0" w:line="240" w:lineRule="auto"/>
      </w:pPr>
      <w:r>
        <w:separator/>
      </w:r>
    </w:p>
  </w:footnote>
  <w:footnote w:type="continuationSeparator" w:id="0">
    <w:p w14:paraId="10D958A9" w14:textId="77777777" w:rsidR="00BE23D2" w:rsidRDefault="00BE23D2" w:rsidP="00BE23D2">
      <w:pPr>
        <w:spacing w:after="0" w:line="240" w:lineRule="auto"/>
      </w:pPr>
      <w:r>
        <w:continuationSeparator/>
      </w:r>
    </w:p>
  </w:footnote>
  <w:footnote w:id="1">
    <w:p w14:paraId="6660BE86" w14:textId="5B0BABF3" w:rsidR="00BE23D2" w:rsidRDefault="00BE23D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8461EA">
          <w:rPr>
            <w:rStyle w:val="Hyperlink"/>
            <w:lang w:val="en-US"/>
          </w:rPr>
          <w:t>kelvin.onggadinata@ntu.edu.sg</w:t>
        </w:r>
      </w:hyperlink>
    </w:p>
    <w:p w14:paraId="6FF80FD5" w14:textId="77777777" w:rsidR="00BE23D2" w:rsidRPr="00BE23D2" w:rsidRDefault="00BE23D2">
      <w:pPr>
        <w:pStyle w:val="FootnoteText"/>
        <w:rPr>
          <w:lang w:val="en-US"/>
        </w:rPr>
      </w:pPr>
    </w:p>
  </w:footnote>
  <w:footnote w:id="2">
    <w:p w14:paraId="7A35602D" w14:textId="61A6B566" w:rsidR="00BE23D2" w:rsidRPr="00BE23D2" w:rsidRDefault="00BE23D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8461EA">
          <w:rPr>
            <w:rStyle w:val="Hyperlink"/>
            <w:lang w:val="en-US"/>
          </w:rPr>
          <w:t>kohteckseng@ntu.edu.sg</w:t>
        </w:r>
      </w:hyperlink>
      <w:r>
        <w:rPr>
          <w:lang w:val="en-US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09"/>
    <w:rsid w:val="001B401B"/>
    <w:rsid w:val="00472E09"/>
    <w:rsid w:val="00737341"/>
    <w:rsid w:val="00884D3B"/>
    <w:rsid w:val="009457C5"/>
    <w:rsid w:val="00AD789B"/>
    <w:rsid w:val="00BE23D2"/>
    <w:rsid w:val="00C179DB"/>
    <w:rsid w:val="00D7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92B34"/>
  <w15:chartTrackingRefBased/>
  <w15:docId w15:val="{C6BB9B7E-658C-40A5-9C50-0196481F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E23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23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23D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E23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kohteckseng@ntu.edu.sg" TargetMode="External"/><Relationship Id="rId1" Type="http://schemas.openxmlformats.org/officeDocument/2006/relationships/hyperlink" Target="mailto:kelvin.onggadinata@ntu.edu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Onggadinata</dc:creator>
  <cp:keywords/>
  <dc:description/>
  <cp:lastModifiedBy>Kelvin Onggadinata</cp:lastModifiedBy>
  <cp:revision>9</cp:revision>
  <dcterms:created xsi:type="dcterms:W3CDTF">2023-03-29T05:46:00Z</dcterms:created>
  <dcterms:modified xsi:type="dcterms:W3CDTF">2024-09-06T02:18:00Z</dcterms:modified>
</cp:coreProperties>
</file>