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1FF24865" w:rsidR="00A8352C" w:rsidRPr="00277C7E" w:rsidRDefault="00277C7E" w:rsidP="001E4F9A">
      <w:pPr>
        <w:pStyle w:val="Title"/>
        <w:rPr>
          <w:lang w:val="en-GB"/>
        </w:rPr>
      </w:pPr>
      <w:r w:rsidRPr="00277C7E">
        <w:rPr>
          <w:lang w:val="en-GB"/>
        </w:rPr>
        <w:t xml:space="preserve">Autonomous rf-Tuning into Pauli </w:t>
      </w:r>
      <w:r>
        <w:rPr>
          <w:lang w:val="en-GB"/>
        </w:rPr>
        <w:t>S</w:t>
      </w:r>
      <w:r w:rsidRPr="00277C7E">
        <w:rPr>
          <w:lang w:val="en-GB"/>
        </w:rPr>
        <w:t xml:space="preserve">pin </w:t>
      </w:r>
      <w:r>
        <w:rPr>
          <w:lang w:val="en-GB"/>
        </w:rPr>
        <w:t>B</w:t>
      </w:r>
      <w:r w:rsidRPr="00277C7E">
        <w:rPr>
          <w:lang w:val="en-GB"/>
        </w:rPr>
        <w:t>lockade using Neural Networks</w:t>
      </w:r>
    </w:p>
    <w:p w14:paraId="4393ABC7" w14:textId="6BD9CB4A" w:rsidR="00C77156" w:rsidRPr="00C77156" w:rsidRDefault="00CC4FB6" w:rsidP="001E4F9A">
      <w:pPr>
        <w:pStyle w:val="Authorlist"/>
      </w:pPr>
      <w:r>
        <w:t>Cornelius Carlsson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7E00F4" w:rsidRPr="007E00F4">
        <w:t>Jaime S</w:t>
      </w:r>
      <w:r w:rsidR="007E00F4">
        <w:rPr>
          <w:lang w:val="en-US"/>
        </w:rPr>
        <w:t>á</w:t>
      </w:r>
      <w:r w:rsidR="007E00F4" w:rsidRPr="007E00F4">
        <w:t>ez-Mollejo</w:t>
      </w:r>
      <w:r w:rsidR="007E00F4" w:rsidRPr="007E00F4">
        <w:rPr>
          <w:vertAlign w:val="superscript"/>
        </w:rPr>
        <w:t>2</w:t>
      </w:r>
      <w:r w:rsidR="007E00F4">
        <w:t xml:space="preserve">, </w:t>
      </w:r>
      <w:r>
        <w:t>Georgios Katsaros</w:t>
      </w:r>
      <w:r>
        <w:rPr>
          <w:vertAlign w:val="superscript"/>
        </w:rPr>
        <w:t>2</w:t>
      </w:r>
      <w:r w:rsidR="00C77156" w:rsidRPr="00C77156">
        <w:rPr>
          <w:rFonts w:hint="eastAsia"/>
        </w:rPr>
        <w:t xml:space="preserve">, </w:t>
      </w:r>
      <w:r>
        <w:t>Natalia Ares</w:t>
      </w:r>
      <w:r>
        <w:rPr>
          <w:vertAlign w:val="superscript"/>
        </w:rPr>
        <w:t>1</w:t>
      </w:r>
    </w:p>
    <w:p w14:paraId="1DD8B8BA" w14:textId="669AA7DE" w:rsidR="00C77156" w:rsidRPr="00CC4FB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CC4FB6" w:rsidRPr="00CC4FB6">
        <w:rPr>
          <w:iCs/>
        </w:rPr>
        <w:t>Department of Engineering Science, University of Oxford, Oxford OX1 3PJ, United Kingdom</w:t>
      </w:r>
    </w:p>
    <w:p w14:paraId="3D73A587" w14:textId="203BD26A" w:rsidR="00C77156" w:rsidRPr="00CC4FB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CC4FB6" w:rsidRPr="00CC4FB6">
        <w:rPr>
          <w:iCs/>
        </w:rPr>
        <w:t xml:space="preserve">Institute of Science and Technology Austria, Am Campus 1, 3400 </w:t>
      </w:r>
      <w:proofErr w:type="spellStart"/>
      <w:r w:rsidR="00CC4FB6" w:rsidRPr="00CC4FB6">
        <w:rPr>
          <w:iCs/>
        </w:rPr>
        <w:t>Klosterneuburg</w:t>
      </w:r>
      <w:proofErr w:type="spellEnd"/>
      <w:r w:rsidR="00CC4FB6" w:rsidRPr="00CC4FB6">
        <w:rPr>
          <w:iCs/>
        </w:rPr>
        <w:t>, Austria</w:t>
      </w:r>
    </w:p>
    <w:p w14:paraId="49373D7E" w14:textId="77777777" w:rsidR="00480AB4" w:rsidRDefault="00480AB4" w:rsidP="001E4F9A"/>
    <w:p w14:paraId="3A90CECA" w14:textId="472CDAA3" w:rsidR="008147E6" w:rsidRDefault="004C6E65" w:rsidP="00CC4FB6">
      <w:r>
        <w:t>M</w:t>
      </w:r>
      <w:r w:rsidR="003A5D8F" w:rsidRPr="003A5D8F">
        <w:t>achine learning methods have emerged as valuable tuning agent</w:t>
      </w:r>
      <w:r w:rsidR="00454CBA">
        <w:t>s</w:t>
      </w:r>
      <w:r>
        <w:t xml:space="preserve"> for semiconductor quantum dot systems</w:t>
      </w:r>
      <w:r w:rsidR="00454CBA">
        <w:t>. They</w:t>
      </w:r>
      <w:r w:rsidR="003A5D8F" w:rsidRPr="003A5D8F">
        <w:t xml:space="preserve"> </w:t>
      </w:r>
      <w:r>
        <w:t>relieve</w:t>
      </w:r>
      <w:r w:rsidR="003A5D8F" w:rsidRPr="003A5D8F">
        <w:t xml:space="preserve"> the need for heuristic measurements</w:t>
      </w:r>
      <w:r w:rsidR="003A5D8F">
        <w:t xml:space="preserve"> </w:t>
      </w:r>
      <w:r w:rsidR="00454CBA">
        <w:t xml:space="preserve">and </w:t>
      </w:r>
      <w:r w:rsidR="003A5D8F" w:rsidRPr="003A5D8F">
        <w:t>often provid</w:t>
      </w:r>
      <w:r w:rsidR="00454CBA">
        <w:t>e</w:t>
      </w:r>
      <w:r w:rsidR="003A5D8F" w:rsidRPr="003A5D8F">
        <w:t xml:space="preserve"> significant speed-ups over human experts </w:t>
      </w:r>
      <w:r w:rsidR="003A5D8F">
        <w:t>[1, 2].</w:t>
      </w:r>
      <w:r w:rsidR="003A5D8F" w:rsidRPr="003A5D8F">
        <w:t xml:space="preserve"> </w:t>
      </w:r>
      <w:r w:rsidR="008636A4" w:rsidRPr="008636A4">
        <w:t xml:space="preserve">A notable achievement in this field </w:t>
      </w:r>
      <w:r>
        <w:t>has been</w:t>
      </w:r>
      <w:r w:rsidR="008636A4" w:rsidRPr="008636A4">
        <w:t xml:space="preserve"> the fully autonomous tuning of a spin qubit [3]</w:t>
      </w:r>
      <w:r w:rsidR="009178F9">
        <w:t xml:space="preserve">. </w:t>
      </w:r>
      <w:r w:rsidR="003A5D8F" w:rsidRPr="003A5D8F">
        <w:t xml:space="preserve">By delegating the decision-making process to machines, however, the primary bottleneck falls on </w:t>
      </w:r>
      <w:r w:rsidR="00190AE5">
        <w:t xml:space="preserve">the time spent acquiring </w:t>
      </w:r>
      <w:r w:rsidR="003A5D8F" w:rsidRPr="003A5D8F">
        <w:t>data</w:t>
      </w:r>
      <w:r w:rsidR="009178F9">
        <w:t>.</w:t>
      </w:r>
      <w:r w:rsidR="008636A4" w:rsidRPr="008636A4">
        <w:t xml:space="preserve"> </w:t>
      </w:r>
      <w:r w:rsidR="00280FAC">
        <w:t>H</w:t>
      </w:r>
      <w:r w:rsidR="008636A4" w:rsidRPr="008636A4">
        <w:t>igh-bandwidth measurement techniques</w:t>
      </w:r>
      <w:r>
        <w:t xml:space="preserve">, such as </w:t>
      </w:r>
      <w:r w:rsidR="007D0407">
        <w:t>radio-frequency</w:t>
      </w:r>
      <w:r>
        <w:t xml:space="preserve"> </w:t>
      </w:r>
      <w:r w:rsidR="00AA0C73">
        <w:t xml:space="preserve">(rf) </w:t>
      </w:r>
      <w:r>
        <w:t>reflectometry,</w:t>
      </w:r>
      <w:r w:rsidR="00BD1D75">
        <w:t xml:space="preserve"> </w:t>
      </w:r>
      <w:r w:rsidR="002B5DBB">
        <w:t>address</w:t>
      </w:r>
      <w:r w:rsidR="00BD1D75">
        <w:t xml:space="preserve"> this challenge, </w:t>
      </w:r>
      <w:r w:rsidR="00D70474">
        <w:t>yet</w:t>
      </w:r>
      <w:r w:rsidR="008B5268">
        <w:t xml:space="preserve"> </w:t>
      </w:r>
      <w:r w:rsidR="008636A4" w:rsidRPr="008636A4">
        <w:t>auto-tuning efforts</w:t>
      </w:r>
      <w:r w:rsidR="00FF18C0">
        <w:t xml:space="preserve"> </w:t>
      </w:r>
      <w:r w:rsidR="002B5DBB">
        <w:t xml:space="preserve">in </w:t>
      </w:r>
      <w:r w:rsidR="008636A4" w:rsidRPr="008636A4">
        <w:t>the rf</w:t>
      </w:r>
      <w:r w:rsidR="00123B29">
        <w:t>-</w:t>
      </w:r>
      <w:r w:rsidR="008636A4" w:rsidRPr="008636A4">
        <w:t>domain</w:t>
      </w:r>
      <w:r w:rsidR="002F2DC6">
        <w:t xml:space="preserve"> </w:t>
      </w:r>
      <w:r w:rsidR="008B5268">
        <w:t xml:space="preserve">beyond double-dot formation are currently lacking </w:t>
      </w:r>
      <w:r w:rsidR="008636A4" w:rsidRPr="008636A4">
        <w:t>[4, 5].</w:t>
      </w:r>
    </w:p>
    <w:p w14:paraId="26ACFD1B" w14:textId="696D3671" w:rsidR="004C6E65" w:rsidRDefault="009178F9" w:rsidP="004C6E65">
      <w:r>
        <w:t xml:space="preserve">In this work, we </w:t>
      </w:r>
      <w:r w:rsidR="00F76750">
        <w:t xml:space="preserve">demonstrate </w:t>
      </w:r>
      <w:r w:rsidR="008147E6">
        <w:t>machine learning</w:t>
      </w:r>
      <w:r w:rsidR="00190AE5">
        <w:t xml:space="preserve"> methods </w:t>
      </w:r>
      <w:r w:rsidR="007F52E2">
        <w:t>for</w:t>
      </w:r>
      <w:r w:rsidR="00190AE5">
        <w:t xml:space="preserve"> </w:t>
      </w:r>
      <w:r w:rsidR="00B23BEB">
        <w:t xml:space="preserve">the </w:t>
      </w:r>
      <w:r w:rsidR="00AA0C73">
        <w:t xml:space="preserve">autonomous </w:t>
      </w:r>
      <w:r w:rsidR="006F137E">
        <w:t>rf</w:t>
      </w:r>
      <w:r w:rsidR="00123B29">
        <w:t>-</w:t>
      </w:r>
      <w:r w:rsidR="008147E6">
        <w:t>tun</w:t>
      </w:r>
      <w:r w:rsidR="007F52E2">
        <w:t>ing</w:t>
      </w:r>
      <w:r w:rsidR="008147E6">
        <w:t xml:space="preserve"> into</w:t>
      </w:r>
      <w:r w:rsidR="00B23BEB">
        <w:t xml:space="preserve"> Pauli spin blockade</w:t>
      </w:r>
      <w:r w:rsidR="008147E6">
        <w:t xml:space="preserve"> </w:t>
      </w:r>
      <w:r w:rsidR="00B23BEB">
        <w:t>(</w:t>
      </w:r>
      <w:r w:rsidR="00C96AE9">
        <w:t>PSB</w:t>
      </w:r>
      <w:r w:rsidR="00B23BEB">
        <w:t>)</w:t>
      </w:r>
      <w:r w:rsidR="008147E6">
        <w:t>.</w:t>
      </w:r>
      <w:r w:rsidR="00B23BEB">
        <w:t xml:space="preserve"> Finding a voltage regime that exhibits P</w:t>
      </w:r>
      <w:r w:rsidR="00AF500F">
        <w:t>SB</w:t>
      </w:r>
      <w:r w:rsidR="00B23BEB">
        <w:t xml:space="preserve"> can be notoriously difficult, albeit necessary for common</w:t>
      </w:r>
      <w:r w:rsidR="00397FE1">
        <w:t xml:space="preserve"> spin</w:t>
      </w:r>
      <w:r w:rsidR="00B23BEB">
        <w:t xml:space="preserve"> initialisation and read-out schemes.</w:t>
      </w:r>
      <w:r w:rsidR="008147E6">
        <w:t xml:space="preserve"> </w:t>
      </w:r>
      <w:r w:rsidR="00C96AE9">
        <w:t>We implement our routine in a</w:t>
      </w:r>
      <w:r w:rsidR="008147E6">
        <w:t xml:space="preserve"> depletion mode</w:t>
      </w:r>
      <w:r w:rsidR="000C22E5">
        <w:t xml:space="preserve"> </w:t>
      </w:r>
      <w:r w:rsidR="008147E6">
        <w:t>Ge/</w:t>
      </w:r>
      <w:proofErr w:type="spellStart"/>
      <w:r w:rsidR="008147E6">
        <w:t>SiGe</w:t>
      </w:r>
      <w:proofErr w:type="spellEnd"/>
      <w:r w:rsidR="008147E6">
        <w:t xml:space="preserve"> </w:t>
      </w:r>
      <w:r w:rsidR="000C22E5">
        <w:t>heterostructure</w:t>
      </w:r>
      <w:r w:rsidR="008147E6">
        <w:t xml:space="preserve">, starting from </w:t>
      </w:r>
      <w:r w:rsidR="00FA3202">
        <w:t xml:space="preserve">a </w:t>
      </w:r>
      <w:r w:rsidR="00047BFC">
        <w:t>double</w:t>
      </w:r>
      <w:r w:rsidR="00B83198">
        <w:t>-</w:t>
      </w:r>
      <w:r w:rsidR="00047BFC">
        <w:t xml:space="preserve">dot </w:t>
      </w:r>
      <w:r w:rsidR="00D1253B">
        <w:t>charge stability diagram</w:t>
      </w:r>
      <w:r w:rsidR="002906E3">
        <w:t>.</w:t>
      </w:r>
      <w:r w:rsidR="00FA3202">
        <w:t xml:space="preserve"> From there, </w:t>
      </w:r>
      <w:r w:rsidR="006516F3">
        <w:t>we</w:t>
      </w:r>
      <w:r w:rsidR="007E00F4">
        <w:t xml:space="preserve"> </w:t>
      </w:r>
      <w:r w:rsidR="00552A97">
        <w:t>use</w:t>
      </w:r>
      <w:r w:rsidR="002974B4">
        <w:t xml:space="preserve"> neural network</w:t>
      </w:r>
      <w:r w:rsidR="007E00F4">
        <w:t>s</w:t>
      </w:r>
      <w:r w:rsidR="00AF500F">
        <w:t xml:space="preserve"> </w:t>
      </w:r>
      <w:proofErr w:type="gramStart"/>
      <w:r w:rsidR="00CA2381">
        <w:t>to</w:t>
      </w:r>
      <w:r w:rsidR="00B83198">
        <w:t>:</w:t>
      </w:r>
      <w:proofErr w:type="gramEnd"/>
      <w:r w:rsidR="007E00F4">
        <w:t xml:space="preserve"> </w:t>
      </w:r>
      <w:proofErr w:type="spellStart"/>
      <w:r w:rsidR="007E00F4">
        <w:t>i</w:t>
      </w:r>
      <w:proofErr w:type="spellEnd"/>
      <w:r w:rsidR="007E00F4">
        <w:t>)</w:t>
      </w:r>
      <w:r w:rsidR="002974B4">
        <w:t xml:space="preserve"> </w:t>
      </w:r>
      <w:r w:rsidR="00B87CEF">
        <w:t>locat</w:t>
      </w:r>
      <w:r w:rsidR="00F1140F">
        <w:t>e</w:t>
      </w:r>
      <w:r w:rsidR="00B87CEF">
        <w:t xml:space="preserve"> </w:t>
      </w:r>
      <w:r w:rsidR="00F43CD0">
        <w:t>interdot</w:t>
      </w:r>
      <w:r w:rsidR="00FA3202">
        <w:t xml:space="preserve"> </w:t>
      </w:r>
      <w:r w:rsidR="00DC49C6">
        <w:t>transitio</w:t>
      </w:r>
      <w:r w:rsidR="007E00F4">
        <w:t>ns</w:t>
      </w:r>
      <w:r w:rsidR="00DC49C6">
        <w:t xml:space="preserve">, </w:t>
      </w:r>
      <w:r w:rsidR="007E00F4">
        <w:t xml:space="preserve">ii) extract transition line features, iii) construct </w:t>
      </w:r>
      <w:r w:rsidR="00D85CE6">
        <w:t xml:space="preserve">triangular masks </w:t>
      </w:r>
      <w:r w:rsidR="007E00F4">
        <w:t>enclosing</w:t>
      </w:r>
      <w:r w:rsidR="00D85CE6">
        <w:t xml:space="preserve"> candidate </w:t>
      </w:r>
      <w:r w:rsidR="007E00F4">
        <w:t xml:space="preserve">PSB </w:t>
      </w:r>
      <w:r w:rsidR="00D85CE6">
        <w:t>regions</w:t>
      </w:r>
      <w:r w:rsidR="007E00F4">
        <w:t xml:space="preserve">, </w:t>
      </w:r>
      <w:r w:rsidR="00C96AE9">
        <w:t xml:space="preserve">and </w:t>
      </w:r>
      <w:r w:rsidR="007E00F4">
        <w:t xml:space="preserve">iv) </w:t>
      </w:r>
      <w:r w:rsidR="00B87CEF">
        <w:t>virtualis</w:t>
      </w:r>
      <w:r w:rsidR="00F1140F">
        <w:t>e</w:t>
      </w:r>
      <w:r w:rsidR="00B87CEF">
        <w:t xml:space="preserve"> gate voltages</w:t>
      </w:r>
      <w:r w:rsidR="007E00F4">
        <w:t>.</w:t>
      </w:r>
      <w:r w:rsidR="00B87CEF">
        <w:t xml:space="preserve"> </w:t>
      </w:r>
      <w:r w:rsidR="008636A4">
        <w:t>Our sequence of networks</w:t>
      </w:r>
      <w:r w:rsidR="008636A4" w:rsidRPr="008636A4">
        <w:t xml:space="preserve"> operate</w:t>
      </w:r>
      <w:r w:rsidR="004C6E65">
        <w:t>s</w:t>
      </w:r>
      <w:r w:rsidR="008636A4" w:rsidRPr="008636A4">
        <w:t xml:space="preserve"> within a voltage optimi</w:t>
      </w:r>
      <w:r w:rsidR="008636A4">
        <w:t>s</w:t>
      </w:r>
      <w:r w:rsidR="008636A4" w:rsidRPr="008636A4">
        <w:t>ation loop, a</w:t>
      </w:r>
      <w:r w:rsidR="008636A4">
        <w:t>ssigning a</w:t>
      </w:r>
      <w:r w:rsidR="008636A4" w:rsidRPr="008636A4">
        <w:t xml:space="preserve"> PSB score to each </w:t>
      </w:r>
      <w:r w:rsidR="004C6E65">
        <w:t xml:space="preserve">tested </w:t>
      </w:r>
      <w:r w:rsidR="008636A4" w:rsidRPr="008636A4">
        <w:t xml:space="preserve">voltage </w:t>
      </w:r>
      <w:r w:rsidR="004C6E65">
        <w:t xml:space="preserve">configuration. </w:t>
      </w:r>
      <w:r w:rsidR="00F76750">
        <w:t>High scores correspond to the emergence of</w:t>
      </w:r>
      <w:r w:rsidR="002850C4">
        <w:t xml:space="preserve"> a</w:t>
      </w:r>
      <w:r w:rsidR="00F76750">
        <w:t xml:space="preserve"> </w:t>
      </w:r>
      <w:r w:rsidR="00D85CE6">
        <w:t xml:space="preserve">meta-stable </w:t>
      </w:r>
      <w:r w:rsidR="007E00F4">
        <w:t>triplet state</w:t>
      </w:r>
      <w:r w:rsidR="00F76750">
        <w:t xml:space="preserve"> during pulsed measurements </w:t>
      </w:r>
      <w:r w:rsidR="002906E3">
        <w:t xml:space="preserve">– a characteristic </w:t>
      </w:r>
      <w:r w:rsidR="00F76750">
        <w:t xml:space="preserve">feature </w:t>
      </w:r>
      <w:r w:rsidR="002906E3">
        <w:t>of PSB</w:t>
      </w:r>
      <w:r w:rsidR="006516F3">
        <w:t xml:space="preserve">. </w:t>
      </w:r>
      <w:r w:rsidR="00552A97">
        <w:t>Upon using</w:t>
      </w:r>
      <w:r w:rsidR="00F76750">
        <w:t xml:space="preserve"> the</w:t>
      </w:r>
      <w:r w:rsidR="002974B4">
        <w:t xml:space="preserve"> proposed voltage</w:t>
      </w:r>
      <w:r w:rsidR="00AA0C73">
        <w:t xml:space="preserve"> settings</w:t>
      </w:r>
      <w:r w:rsidR="00F76750">
        <w:t xml:space="preserve">, we </w:t>
      </w:r>
      <w:proofErr w:type="gramStart"/>
      <w:r w:rsidR="00F76750">
        <w:t>are able</w:t>
      </w:r>
      <w:r w:rsidR="00AA0C73">
        <w:t xml:space="preserve"> </w:t>
      </w:r>
      <w:r w:rsidR="002974B4">
        <w:t>to</w:t>
      </w:r>
      <w:proofErr w:type="gramEnd"/>
      <w:r w:rsidR="002974B4">
        <w:t xml:space="preserve"> </w:t>
      </w:r>
      <w:r w:rsidR="002906E3">
        <w:t>drive a singlet-triplet qubit,</w:t>
      </w:r>
      <w:r w:rsidR="00C65280">
        <w:t xml:space="preserve"> thus </w:t>
      </w:r>
      <w:r w:rsidR="002906E3">
        <w:t xml:space="preserve">confirming the successful tuning into the PSB </w:t>
      </w:r>
      <w:r w:rsidR="00D91265">
        <w:t>window</w:t>
      </w:r>
      <w:r w:rsidR="007E00F4">
        <w:t xml:space="preserve">. </w:t>
      </w:r>
      <w:r w:rsidR="002906E3">
        <w:t>This work marks a crucial step in</w:t>
      </w:r>
      <w:r w:rsidR="00427F19">
        <w:t xml:space="preserve"> the</w:t>
      </w:r>
      <w:r w:rsidR="002906E3">
        <w:t xml:space="preserve"> auto-tuning of semiconductor spin qubits</w:t>
      </w:r>
      <w:r w:rsidR="00277C7E">
        <w:t xml:space="preserve"> using rf reflectometry, </w:t>
      </w:r>
      <w:r w:rsidR="002906E3">
        <w:t>paving the way towards a fully</w:t>
      </w:r>
      <w:r w:rsidR="00277C7E">
        <w:t xml:space="preserve"> </w:t>
      </w:r>
      <w:r w:rsidR="002906E3">
        <w:t xml:space="preserve">automated rf pipeline for </w:t>
      </w:r>
      <w:r w:rsidR="00277C7E">
        <w:t>fast qubit tuning</w:t>
      </w:r>
      <w:r w:rsidR="00D91265">
        <w:t>.</w:t>
      </w:r>
    </w:p>
    <w:p w14:paraId="25616312" w14:textId="77777777" w:rsidR="000C22E5" w:rsidRDefault="000C22E5" w:rsidP="004C6E65"/>
    <w:p w14:paraId="4C0AAE10" w14:textId="46D6138D" w:rsidR="00AA0C73" w:rsidRDefault="000C22E5" w:rsidP="004C6E65">
      <w:r>
        <w:rPr>
          <w:noProof/>
        </w:rPr>
        <w:drawing>
          <wp:inline distT="0" distB="0" distL="0" distR="0" wp14:anchorId="1DB8D28E" wp14:editId="36A07C4B">
            <wp:extent cx="5731510" cy="1169720"/>
            <wp:effectExtent l="0" t="0" r="0" b="0"/>
            <wp:docPr id="1894659864" name="Picture 1" descr="A collage of different colo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59864" name="Picture 1" descr="A collage of different colored square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73"/>
                    <a:stretch/>
                  </pic:blipFill>
                  <pic:spPr bwMode="auto">
                    <a:xfrm>
                      <a:off x="0" y="0"/>
                      <a:ext cx="5731510" cy="11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C16D3" w14:textId="1DCE744E" w:rsidR="007553E8" w:rsidRDefault="007B47C9" w:rsidP="00FB46EE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="004C6E65">
        <w:t xml:space="preserve">, Simulated charge-sensing measurements </w:t>
      </w:r>
      <w:r w:rsidR="000C22E5">
        <w:t>of</w:t>
      </w:r>
      <w:r w:rsidR="004C6E65">
        <w:t xml:space="preserve"> an interdot transition (top) with transition lines extracted using an auto-encoder </w:t>
      </w:r>
      <w:r w:rsidR="00552A97">
        <w:t xml:space="preserve">neural </w:t>
      </w:r>
      <w:r w:rsidR="004C6E65">
        <w:t>network (bottom). Th</w:t>
      </w:r>
      <w:r w:rsidR="00552A97">
        <w:t>e network output</w:t>
      </w:r>
      <w:r w:rsidR="004C6E65">
        <w:t xml:space="preserve"> enables the automatic </w:t>
      </w:r>
      <w:r w:rsidR="000C22E5">
        <w:t>masking</w:t>
      </w:r>
      <w:r w:rsidR="004C6E65">
        <w:t xml:space="preserve"> of candidate meta-stable regions</w:t>
      </w:r>
      <w:r w:rsidR="00552A97">
        <w:t>,</w:t>
      </w:r>
      <w:r w:rsidR="004C6E65">
        <w:t xml:space="preserve"> outlined by the white triangles. </w:t>
      </w:r>
    </w:p>
    <w:p w14:paraId="52E1D71F" w14:textId="77777777" w:rsidR="00AA0C73" w:rsidRDefault="00AA0C73" w:rsidP="007553E8">
      <w:pPr>
        <w:pStyle w:val="Reference"/>
      </w:pPr>
    </w:p>
    <w:p w14:paraId="37E1E76D" w14:textId="1B16F455" w:rsidR="00224950" w:rsidRPr="007A0C00" w:rsidRDefault="00A322E1" w:rsidP="007553E8">
      <w:pPr>
        <w:pStyle w:val="Reference"/>
        <w:rPr>
          <w:lang w:val="en-GB"/>
        </w:rPr>
      </w:pPr>
      <w:r w:rsidRPr="007A0C00">
        <w:rPr>
          <w:rFonts w:hint="eastAsia"/>
          <w:lang w:val="en-GB"/>
        </w:rPr>
        <w:t xml:space="preserve">[1] </w:t>
      </w:r>
      <w:r w:rsidR="007A0C00" w:rsidRPr="007A0C00">
        <w:rPr>
          <w:lang w:val="en-GB"/>
        </w:rPr>
        <w:t xml:space="preserve">Moon, H., Lennon, D.T., Kirkpatrick, J. et al. Nat </w:t>
      </w:r>
      <w:proofErr w:type="spellStart"/>
      <w:r w:rsidR="007A0C00" w:rsidRPr="007A0C00">
        <w:rPr>
          <w:lang w:val="en-GB"/>
        </w:rPr>
        <w:t>Commun</w:t>
      </w:r>
      <w:proofErr w:type="spellEnd"/>
      <w:r w:rsidR="007A0C00" w:rsidRPr="007A0C00">
        <w:rPr>
          <w:lang w:val="en-GB"/>
        </w:rPr>
        <w:t xml:space="preserve"> 11, 4161 (2020).</w:t>
      </w:r>
    </w:p>
    <w:p w14:paraId="77E00EC8" w14:textId="6646BD20" w:rsidR="00CE11C9" w:rsidRPr="007A0C00" w:rsidRDefault="00CE11C9" w:rsidP="007553E8">
      <w:pPr>
        <w:pStyle w:val="Reference"/>
        <w:rPr>
          <w:lang w:val="en-GB"/>
        </w:rPr>
      </w:pPr>
      <w:r w:rsidRPr="007A0C00">
        <w:rPr>
          <w:rFonts w:hint="eastAsia"/>
          <w:lang w:val="en-GB"/>
        </w:rPr>
        <w:t xml:space="preserve">[2] </w:t>
      </w:r>
      <w:r w:rsidR="007A0C00" w:rsidRPr="007A0C00">
        <w:rPr>
          <w:lang w:val="en-GB"/>
        </w:rPr>
        <w:t>Severin, B., Lennon, D.T., Camenzind, L.C. et al. Sci Rep 14, 17281 (2024).</w:t>
      </w:r>
    </w:p>
    <w:p w14:paraId="6554459D" w14:textId="0F91826B" w:rsidR="003A5D8F" w:rsidRPr="00B83198" w:rsidRDefault="003A5D8F" w:rsidP="007553E8">
      <w:pPr>
        <w:pStyle w:val="Reference"/>
        <w:rPr>
          <w:lang w:val="en-GB"/>
        </w:rPr>
      </w:pPr>
      <w:r w:rsidRPr="00B83198">
        <w:rPr>
          <w:lang w:val="en-GB"/>
        </w:rPr>
        <w:t xml:space="preserve">[3] </w:t>
      </w:r>
      <w:proofErr w:type="spellStart"/>
      <w:r w:rsidR="007A0C00" w:rsidRPr="00B83198">
        <w:rPr>
          <w:lang w:val="en-GB"/>
        </w:rPr>
        <w:t>Schuff</w:t>
      </w:r>
      <w:proofErr w:type="spellEnd"/>
      <w:r w:rsidR="007A0C00" w:rsidRPr="00B83198">
        <w:rPr>
          <w:lang w:val="en-GB"/>
        </w:rPr>
        <w:t xml:space="preserve">, Jonas, et al. </w:t>
      </w:r>
      <w:proofErr w:type="spellStart"/>
      <w:r w:rsidR="007A0C00" w:rsidRPr="00B83198">
        <w:rPr>
          <w:lang w:val="en-GB"/>
        </w:rPr>
        <w:t>arXiv</w:t>
      </w:r>
      <w:proofErr w:type="spellEnd"/>
      <w:r w:rsidR="007A0C00" w:rsidRPr="00B83198">
        <w:rPr>
          <w:lang w:val="en-GB"/>
        </w:rPr>
        <w:t xml:space="preserve"> preprint arXiv:2402.03931 (2024).</w:t>
      </w:r>
    </w:p>
    <w:p w14:paraId="793D9B8E" w14:textId="7BDCCE2F" w:rsidR="009178F9" w:rsidRPr="007A0C00" w:rsidRDefault="009178F9" w:rsidP="007553E8">
      <w:pPr>
        <w:pStyle w:val="Reference"/>
        <w:rPr>
          <w:lang w:val="en-GB"/>
        </w:rPr>
      </w:pPr>
      <w:r w:rsidRPr="007A0C00">
        <w:rPr>
          <w:lang w:val="de-DE"/>
        </w:rPr>
        <w:t xml:space="preserve">[4] </w:t>
      </w:r>
      <w:r w:rsidR="007A0C00" w:rsidRPr="007A0C00">
        <w:rPr>
          <w:lang w:val="de-DE"/>
        </w:rPr>
        <w:t xml:space="preserve">van Straaten, Barnaby, et al. </w:t>
      </w:r>
      <w:r w:rsidR="007A0C00" w:rsidRPr="007A0C00">
        <w:rPr>
          <w:lang w:val="en-GB"/>
        </w:rPr>
        <w:t>arXiv preprint arXiv:2211.04504 (2022).</w:t>
      </w:r>
    </w:p>
    <w:p w14:paraId="47B56DBA" w14:textId="130B83B6" w:rsidR="00224950" w:rsidRPr="007A0C00" w:rsidRDefault="009178F9" w:rsidP="007A0C00">
      <w:pPr>
        <w:pStyle w:val="Reference"/>
        <w:rPr>
          <w:lang w:val="en-GB"/>
        </w:rPr>
      </w:pPr>
      <w:r w:rsidRPr="007A0C00">
        <w:rPr>
          <w:lang w:val="en-GB"/>
        </w:rPr>
        <w:t xml:space="preserve">[5] </w:t>
      </w:r>
      <w:r w:rsidR="007A0C00" w:rsidRPr="007A0C00">
        <w:rPr>
          <w:lang w:val="en-GB"/>
        </w:rPr>
        <w:t>Hickie, Joseph, et al. arXiv preprint arXiv:2310.02135 (2023)</w:t>
      </w:r>
      <w:r w:rsidR="007A0C00">
        <w:rPr>
          <w:lang w:val="en-GB"/>
        </w:rPr>
        <w:t>.</w:t>
      </w:r>
    </w:p>
    <w:sectPr w:rsidR="00224950" w:rsidRPr="007A0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9769E" w14:textId="77777777" w:rsidR="002647D4" w:rsidRDefault="002647D4" w:rsidP="00CE15CF">
      <w:pPr>
        <w:spacing w:after="0" w:line="240" w:lineRule="auto"/>
      </w:pPr>
      <w:r>
        <w:separator/>
      </w:r>
    </w:p>
  </w:endnote>
  <w:endnote w:type="continuationSeparator" w:id="0">
    <w:p w14:paraId="10317A3C" w14:textId="77777777" w:rsidR="002647D4" w:rsidRDefault="002647D4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0B907" w14:textId="77777777" w:rsidR="002647D4" w:rsidRDefault="002647D4" w:rsidP="00CE15CF">
      <w:pPr>
        <w:spacing w:after="0" w:line="240" w:lineRule="auto"/>
      </w:pPr>
      <w:r>
        <w:separator/>
      </w:r>
    </w:p>
  </w:footnote>
  <w:footnote w:type="continuationSeparator" w:id="0">
    <w:p w14:paraId="61AB661D" w14:textId="77777777" w:rsidR="002647D4" w:rsidRDefault="002647D4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51F4"/>
    <w:rsid w:val="00047BFC"/>
    <w:rsid w:val="00062E4E"/>
    <w:rsid w:val="000C22E5"/>
    <w:rsid w:val="0010424E"/>
    <w:rsid w:val="00123B29"/>
    <w:rsid w:val="00190AE5"/>
    <w:rsid w:val="00191B3F"/>
    <w:rsid w:val="00192CFE"/>
    <w:rsid w:val="00196367"/>
    <w:rsid w:val="001E4F9A"/>
    <w:rsid w:val="00200F9B"/>
    <w:rsid w:val="00224950"/>
    <w:rsid w:val="00226ABE"/>
    <w:rsid w:val="00251A1F"/>
    <w:rsid w:val="002647D4"/>
    <w:rsid w:val="002749DA"/>
    <w:rsid w:val="00277C7E"/>
    <w:rsid w:val="00280FAC"/>
    <w:rsid w:val="002850C4"/>
    <w:rsid w:val="002906E3"/>
    <w:rsid w:val="002924F0"/>
    <w:rsid w:val="002974B4"/>
    <w:rsid w:val="002B5DBB"/>
    <w:rsid w:val="002F2DC6"/>
    <w:rsid w:val="00310969"/>
    <w:rsid w:val="0033005B"/>
    <w:rsid w:val="00354FC6"/>
    <w:rsid w:val="00397FE1"/>
    <w:rsid w:val="003A5D8F"/>
    <w:rsid w:val="003B5A75"/>
    <w:rsid w:val="00427F19"/>
    <w:rsid w:val="00454CBA"/>
    <w:rsid w:val="00480AB4"/>
    <w:rsid w:val="004C18D2"/>
    <w:rsid w:val="004C6E65"/>
    <w:rsid w:val="00514895"/>
    <w:rsid w:val="00552A97"/>
    <w:rsid w:val="00573209"/>
    <w:rsid w:val="00597390"/>
    <w:rsid w:val="006516F3"/>
    <w:rsid w:val="00687434"/>
    <w:rsid w:val="0069213C"/>
    <w:rsid w:val="00694951"/>
    <w:rsid w:val="006B0261"/>
    <w:rsid w:val="006B5F97"/>
    <w:rsid w:val="006F137E"/>
    <w:rsid w:val="00706E97"/>
    <w:rsid w:val="00751E64"/>
    <w:rsid w:val="007553E8"/>
    <w:rsid w:val="00797AC1"/>
    <w:rsid w:val="007A0C00"/>
    <w:rsid w:val="007B47C9"/>
    <w:rsid w:val="007B7A28"/>
    <w:rsid w:val="007D0407"/>
    <w:rsid w:val="007E00F4"/>
    <w:rsid w:val="007F52E2"/>
    <w:rsid w:val="008147E6"/>
    <w:rsid w:val="0083341C"/>
    <w:rsid w:val="008433D7"/>
    <w:rsid w:val="008433FF"/>
    <w:rsid w:val="008636A4"/>
    <w:rsid w:val="00866281"/>
    <w:rsid w:val="008B5268"/>
    <w:rsid w:val="009178F9"/>
    <w:rsid w:val="009C6385"/>
    <w:rsid w:val="00A00D9F"/>
    <w:rsid w:val="00A12B11"/>
    <w:rsid w:val="00A322E1"/>
    <w:rsid w:val="00A50716"/>
    <w:rsid w:val="00A8352C"/>
    <w:rsid w:val="00AA0C73"/>
    <w:rsid w:val="00AE30CA"/>
    <w:rsid w:val="00AE43D2"/>
    <w:rsid w:val="00AF500F"/>
    <w:rsid w:val="00B02B71"/>
    <w:rsid w:val="00B23BEB"/>
    <w:rsid w:val="00B24FDF"/>
    <w:rsid w:val="00B83198"/>
    <w:rsid w:val="00B87CEF"/>
    <w:rsid w:val="00BA4C5D"/>
    <w:rsid w:val="00BD1D75"/>
    <w:rsid w:val="00BE67F2"/>
    <w:rsid w:val="00C06AC6"/>
    <w:rsid w:val="00C45A28"/>
    <w:rsid w:val="00C65280"/>
    <w:rsid w:val="00C77156"/>
    <w:rsid w:val="00C96AE9"/>
    <w:rsid w:val="00CA2381"/>
    <w:rsid w:val="00CC4FB6"/>
    <w:rsid w:val="00CE11C9"/>
    <w:rsid w:val="00CE15CF"/>
    <w:rsid w:val="00CE3542"/>
    <w:rsid w:val="00D1253B"/>
    <w:rsid w:val="00D70474"/>
    <w:rsid w:val="00D85CE6"/>
    <w:rsid w:val="00D91265"/>
    <w:rsid w:val="00DC3387"/>
    <w:rsid w:val="00DC49C6"/>
    <w:rsid w:val="00EA0133"/>
    <w:rsid w:val="00EE30B8"/>
    <w:rsid w:val="00EE472A"/>
    <w:rsid w:val="00F1140F"/>
    <w:rsid w:val="00F27AA5"/>
    <w:rsid w:val="00F30FBB"/>
    <w:rsid w:val="00F43CD0"/>
    <w:rsid w:val="00F72151"/>
    <w:rsid w:val="00F76750"/>
    <w:rsid w:val="00F96EDA"/>
    <w:rsid w:val="00FA3202"/>
    <w:rsid w:val="00FB46EE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Cornelius Carlsson</cp:lastModifiedBy>
  <cp:revision>73</cp:revision>
  <dcterms:created xsi:type="dcterms:W3CDTF">2024-05-21T00:35:00Z</dcterms:created>
  <dcterms:modified xsi:type="dcterms:W3CDTF">2024-09-04T18:58:00Z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